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578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2：</w:t>
      </w:r>
    </w:p>
    <w:p w14:paraId="665ED839">
      <w:pPr>
        <w:pStyle w:val="7"/>
        <w:rPr>
          <w:rFonts w:hint="default"/>
          <w:lang w:val="en-US" w:eastAsia="zh-CN"/>
        </w:rPr>
      </w:pPr>
    </w:p>
    <w:p w14:paraId="3DF85B14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ind w:right="482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 xml:space="preserve"> 昆明市妇女联合会购买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6"/>
          <w:szCs w:val="36"/>
          <w:lang w:val="en-US" w:eastAsia="zh-CN" w:bidi="ar-SA"/>
        </w:rPr>
        <w:t>数据处理服务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费用报价表</w:t>
      </w:r>
    </w:p>
    <w:bookmarkEnd w:id="0"/>
    <w:tbl>
      <w:tblPr>
        <w:tblStyle w:val="9"/>
        <w:tblpPr w:leftFromText="180" w:rightFromText="180" w:vertAnchor="text" w:horzAnchor="page" w:tblpX="1122" w:tblpY="503"/>
        <w:tblOverlap w:val="never"/>
        <w:tblW w:w="10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2933"/>
        <w:gridCol w:w="3626"/>
        <w:gridCol w:w="1721"/>
      </w:tblGrid>
      <w:tr w14:paraId="219E5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920" w:type="dxa"/>
            <w:noWrap w:val="0"/>
            <w:vAlign w:val="center"/>
          </w:tcPr>
          <w:p w14:paraId="1AD1D3C8">
            <w:pPr>
              <w:autoSpaceDE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6"/>
                <w:szCs w:val="36"/>
                <w:lang w:val="en-US" w:eastAsia="zh-CN" w:bidi="ar-SA"/>
              </w:rPr>
              <w:t>项目名称</w:t>
            </w:r>
          </w:p>
        </w:tc>
        <w:tc>
          <w:tcPr>
            <w:tcW w:w="2933" w:type="dxa"/>
            <w:noWrap w:val="0"/>
            <w:vAlign w:val="center"/>
          </w:tcPr>
          <w:p w14:paraId="688FF058">
            <w:pPr>
              <w:autoSpaceDE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6"/>
                <w:szCs w:val="36"/>
                <w:lang w:val="en-US" w:eastAsia="zh-CN" w:bidi="ar-SA"/>
              </w:rPr>
              <w:t>工作内容</w:t>
            </w:r>
          </w:p>
        </w:tc>
        <w:tc>
          <w:tcPr>
            <w:tcW w:w="3626" w:type="dxa"/>
            <w:noWrap w:val="0"/>
            <w:vAlign w:val="center"/>
          </w:tcPr>
          <w:p w14:paraId="477E7614">
            <w:pPr>
              <w:autoSpaceDE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6"/>
                <w:szCs w:val="36"/>
                <w:lang w:val="en-US" w:eastAsia="zh-CN" w:bidi="ar-SA"/>
              </w:rPr>
              <w:t>工作要求</w:t>
            </w:r>
          </w:p>
        </w:tc>
        <w:tc>
          <w:tcPr>
            <w:tcW w:w="1721" w:type="dxa"/>
            <w:noWrap w:val="0"/>
            <w:vAlign w:val="center"/>
          </w:tcPr>
          <w:p w14:paraId="0A876CE7">
            <w:pPr>
              <w:autoSpaceDE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6"/>
                <w:szCs w:val="36"/>
                <w:lang w:val="en-US" w:eastAsia="zh-CN" w:bidi="ar-SA"/>
              </w:rPr>
              <w:t>经费报价（万元）</w:t>
            </w:r>
          </w:p>
        </w:tc>
      </w:tr>
      <w:tr w14:paraId="43C87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5" w:hRule="atLeast"/>
        </w:trPr>
        <w:tc>
          <w:tcPr>
            <w:tcW w:w="1920" w:type="dxa"/>
            <w:noWrap w:val="0"/>
            <w:vAlign w:val="center"/>
          </w:tcPr>
          <w:p w14:paraId="0E958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昆明市妇女联合会数据处理服务</w:t>
            </w:r>
          </w:p>
        </w:tc>
        <w:tc>
          <w:tcPr>
            <w:tcW w:w="2933" w:type="dxa"/>
            <w:noWrap w:val="0"/>
            <w:vAlign w:val="center"/>
          </w:tcPr>
          <w:p w14:paraId="1280732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.市妇联机关财务信息系统数据维护；2.按照单位预算执行数据，分析绩效运行情况，通过收集基础绩效信息，预计产出的完成进度及趋势，包括数量、质量、时效、成本、社会效益等数据内容，发现问题及时提出下一步改进措施；3.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根据单位账务情况，维护处理资产月报、年报信息数据；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4.根据财政部会计司发布的《电子凭证会计数据标准（试行版）的通知》【财会便函〔2023〕18号】的相关要求，结合政府会计制度、会计基础规范要求，对单位会计档案相关数据提供规范管理服务。</w:t>
            </w:r>
          </w:p>
        </w:tc>
        <w:tc>
          <w:tcPr>
            <w:tcW w:w="3626" w:type="dxa"/>
            <w:noWrap w:val="0"/>
            <w:vAlign w:val="center"/>
          </w:tcPr>
          <w:p w14:paraId="4086A37E">
            <w:pPr>
              <w:numPr>
                <w:ilvl w:val="0"/>
                <w:numId w:val="0"/>
              </w:numPr>
              <w:autoSpaceDE w:val="0"/>
              <w:spacing w:line="540" w:lineRule="exact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根据单位财务信息系统涵盖的工作内容，满足昆明市妇女联合会数据处理维护工作提供服务需求。</w:t>
            </w:r>
          </w:p>
          <w:p w14:paraId="2C901EB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noWrap w:val="0"/>
            <w:vAlign w:val="top"/>
          </w:tcPr>
          <w:p w14:paraId="3BDFEA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  <w:p w14:paraId="283525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  <w:p w14:paraId="78B184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  <w:p w14:paraId="59A9A6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  <w:p w14:paraId="481F2D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7B46E38D"/>
    <w:sectPr>
      <w:pgSz w:w="11906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0MGY0MjY2MWI3YWY5MDdjN2QzZWJlNjJmZTYwNTAifQ=="/>
  </w:docVars>
  <w:rsids>
    <w:rsidRoot w:val="0DE10AE2"/>
    <w:rsid w:val="0DE10AE2"/>
    <w:rsid w:val="20D7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0"/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unhideWhenUsed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13">
    <w:name w:val="Body Text 2"/>
    <w:basedOn w:val="1"/>
    <w:qFormat/>
    <w:uiPriority w:val="0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2025-01-13T07:12:00Z</dcterms:created>
  <dc:creator>yuan</dc:creator>
  <cp:lastModifiedBy>yuan</cp:lastModifiedBy>
  <dcterms:modified xsi:type="dcterms:W3CDTF">2025-01-13T07:17:28Z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03507A39E5AE4612A634FCC551AA59AC_13</vt:lpwstr>
  </property>
</Properties>
</file>