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360" w:lineRule="auto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color w:val="1212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21212"/>
          <w:sz w:val="44"/>
          <w:szCs w:val="44"/>
          <w:lang w:eastAsia="zh-CN"/>
        </w:rPr>
        <w:t>昆明市妇联财务收支审计项目</w:t>
      </w:r>
    </w:p>
    <w:p>
      <w:pPr>
        <w:tabs>
          <w:tab w:val="left" w:pos="2160"/>
        </w:tabs>
        <w:spacing w:line="360" w:lineRule="auto"/>
        <w:ind w:firstLine="883" w:firstLineChars="200"/>
        <w:jc w:val="center"/>
        <w:rPr>
          <w:rFonts w:ascii="仿宋_GB2312" w:hAnsi="仿宋_GB2312" w:eastAsia="仿宋_GB2312" w:cs="仿宋_GB2312"/>
          <w:color w:val="1212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121212"/>
          <w:sz w:val="44"/>
          <w:szCs w:val="44"/>
          <w:lang w:eastAsia="zh-CN"/>
        </w:rPr>
        <w:t>比选结果公示</w:t>
      </w:r>
    </w:p>
    <w:p>
      <w:pPr>
        <w:tabs>
          <w:tab w:val="left" w:pos="2160"/>
        </w:tabs>
        <w:spacing w:line="360" w:lineRule="auto"/>
        <w:ind w:firstLine="600" w:firstLineChars="200"/>
        <w:rPr>
          <w:rFonts w:ascii="仿宋_GB2312" w:hAnsi="仿宋_GB2312" w:eastAsia="仿宋_GB2312" w:cs="仿宋_GB2312"/>
          <w:color w:val="121212"/>
          <w:sz w:val="30"/>
          <w:szCs w:val="30"/>
        </w:rPr>
      </w:pPr>
    </w:p>
    <w:p>
      <w:pPr>
        <w:tabs>
          <w:tab w:val="left" w:pos="2160"/>
        </w:tabs>
        <w:spacing w:line="360" w:lineRule="auto"/>
        <w:ind w:firstLine="600" w:firstLineChars="200"/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按照《中华人民共和国政府采购法》等相关办法及规定的要求，在合同签订前先进行价格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eastAsia="zh-CN"/>
        </w:rPr>
        <w:t>及资质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上的比对，便于采购时采购到物美价廉并符合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使用要求的相关服务，以供应商提供的文件为对象，按照公平、公正、科学择优的原则，通过对有效供应商的资料进行了评审，最后经评定候选了成交供应商。</w:t>
      </w:r>
    </w:p>
    <w:p>
      <w:pPr>
        <w:pStyle w:val="6"/>
        <w:numPr>
          <w:ilvl w:val="0"/>
          <w:numId w:val="1"/>
        </w:numPr>
        <w:tabs>
          <w:tab w:val="left" w:pos="720"/>
          <w:tab w:val="left" w:pos="2160"/>
        </w:tabs>
        <w:ind w:firstLineChars="0"/>
        <w:rPr>
          <w:rFonts w:ascii="仿宋_GB2312" w:hAnsi="仿宋_GB2312" w:eastAsia="仿宋_GB2312" w:cs="仿宋_GB2312"/>
          <w:b/>
          <w:bCs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121212"/>
          <w:sz w:val="30"/>
          <w:szCs w:val="30"/>
        </w:rPr>
        <w:t>比选项目基本情况</w:t>
      </w:r>
    </w:p>
    <w:p>
      <w:pPr>
        <w:tabs>
          <w:tab w:val="left" w:pos="2160"/>
        </w:tabs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1.项目名称：昆明市妇女联合会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eastAsia="zh-CN"/>
        </w:rPr>
        <w:t>收支审计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1212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协助昆明市妇女联合会完成昆明市妇联机关、昆明市妇女儿童工作委员会办公室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2018年-2020年的财务收支审计工作，出具审计报告，提出整改建议。</w:t>
      </w:r>
    </w:p>
    <w:p>
      <w:pPr>
        <w:numPr>
          <w:ilvl w:val="0"/>
          <w:numId w:val="1"/>
        </w:numPr>
        <w:tabs>
          <w:tab w:val="left" w:pos="720"/>
          <w:tab w:val="left" w:pos="2160"/>
        </w:tabs>
        <w:rPr>
          <w:rFonts w:ascii="仿宋_GB2312" w:hAnsi="仿宋_GB2312" w:eastAsia="仿宋_GB2312" w:cs="仿宋_GB2312"/>
          <w:b/>
          <w:bCs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121212"/>
          <w:sz w:val="30"/>
          <w:szCs w:val="30"/>
        </w:rPr>
        <w:t>比选安排</w:t>
      </w:r>
    </w:p>
    <w:p>
      <w:pPr>
        <w:tabs>
          <w:tab w:val="left" w:pos="2160"/>
        </w:tabs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1.比选时间：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2.比选地点：昆明市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市妇联534会议室</w:t>
      </w:r>
    </w:p>
    <w:p>
      <w:pPr>
        <w:numPr>
          <w:ilvl w:val="0"/>
          <w:numId w:val="1"/>
        </w:numPr>
        <w:tabs>
          <w:tab w:val="left" w:pos="720"/>
          <w:tab w:val="left" w:pos="2160"/>
        </w:tabs>
        <w:rPr>
          <w:rFonts w:hint="eastAsia" w:ascii="仿宋_GB2312" w:hAnsi="仿宋_GB2312" w:eastAsia="仿宋_GB2312" w:cs="仿宋_GB2312"/>
          <w:b/>
          <w:bCs/>
          <w:color w:val="1212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21212"/>
          <w:sz w:val="30"/>
          <w:szCs w:val="30"/>
          <w:lang w:eastAsia="zh-CN"/>
        </w:rPr>
        <w:t>比选结果</w:t>
      </w:r>
    </w:p>
    <w:p>
      <w:pPr>
        <w:tabs>
          <w:tab w:val="left" w:pos="2160"/>
        </w:tabs>
        <w:spacing w:line="360" w:lineRule="auto"/>
        <w:ind w:firstLine="600" w:firstLineChars="200"/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经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eastAsia="zh-CN"/>
        </w:rPr>
        <w:t>市妇联采购领导小组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对全部供应商的报价文件、资格资质要求、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eastAsia="zh-CN"/>
        </w:rPr>
        <w:t>项目方案设计、公司业绩及服务承诺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进行了初审，审核情况如下：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823"/>
        <w:gridCol w:w="181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供应商名称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报价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（人民币：万元）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4" w:hRule="atLeast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  <w:t>北京中诺源会计师事务所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4.46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96.75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  <w:t>中审亚太会计师事务所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default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95.5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eastAsia="zh-CN"/>
              </w:rPr>
              <w:t>云南财投会计师事务所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4.08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lang w:val="en-US" w:eastAsia="zh-CN"/>
              </w:rPr>
              <w:t>99.25</w:t>
            </w:r>
          </w:p>
        </w:tc>
      </w:tr>
    </w:tbl>
    <w:p>
      <w:pPr>
        <w:tabs>
          <w:tab w:val="left" w:pos="2160"/>
        </w:tabs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121212"/>
          <w:sz w:val="30"/>
          <w:szCs w:val="30"/>
        </w:rPr>
      </w:pPr>
    </w:p>
    <w:p>
      <w:pPr>
        <w:tabs>
          <w:tab w:val="left" w:pos="2160"/>
        </w:tabs>
        <w:spacing w:line="360" w:lineRule="auto"/>
        <w:ind w:firstLine="600" w:firstLineChars="200"/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 xml:space="preserve">综合考虑各家公司情况，建议选择： 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28"/>
          <w:szCs w:val="28"/>
          <w:u w:val="single"/>
          <w:lang w:eastAsia="zh-CN"/>
        </w:rPr>
        <w:t>云南财投会计师事务所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作为成交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。</w:t>
      </w:r>
    </w:p>
    <w:p>
      <w:pPr>
        <w:tabs>
          <w:tab w:val="left" w:pos="2160"/>
        </w:tabs>
        <w:spacing w:line="360" w:lineRule="auto"/>
        <w:ind w:firstLine="600" w:firstLineChars="200"/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>原因为：</w:t>
      </w:r>
    </w:p>
    <w:p>
      <w:pPr>
        <w:tabs>
          <w:tab w:val="left" w:pos="2160"/>
        </w:tabs>
        <w:ind w:left="300" w:hanging="300" w:hangingChars="100"/>
        <w:rPr>
          <w:rFonts w:ascii="仿宋_GB2312" w:hAnsi="仿宋_GB2312" w:eastAsia="仿宋_GB2312" w:cs="仿宋_GB2312"/>
          <w:color w:val="1212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u w:val="single"/>
          <w:lang w:eastAsia="zh-CN"/>
        </w:rPr>
        <w:t>方案设计完全满足我单位要求，公司业绩突出，综合比选得分最高。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u w:val="single"/>
        </w:rPr>
        <w:t xml:space="preserve">                                    </w:t>
      </w:r>
    </w:p>
    <w:p>
      <w:pPr>
        <w:tabs>
          <w:tab w:val="left" w:pos="2160"/>
        </w:tabs>
        <w:ind w:left="300" w:hanging="300" w:hangingChars="100"/>
        <w:rPr>
          <w:rFonts w:ascii="仿宋_GB2312" w:hAnsi="仿宋_GB2312" w:eastAsia="仿宋_GB2312" w:cs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  <w:u w:val="single"/>
        </w:rPr>
        <w:t xml:space="preserve">                                               </w:t>
      </w:r>
    </w:p>
    <w:p>
      <w:pPr>
        <w:tabs>
          <w:tab w:val="left" w:pos="2160"/>
        </w:tabs>
        <w:rPr>
          <w:rFonts w:ascii="仿宋_GB2312" w:hAnsi="仿宋_GB2312" w:eastAsia="仿宋_GB2312" w:cs="仿宋_GB2312"/>
          <w:color w:val="121212"/>
          <w:sz w:val="30"/>
          <w:szCs w:val="30"/>
        </w:rPr>
      </w:pPr>
    </w:p>
    <w:p>
      <w:pPr>
        <w:tabs>
          <w:tab w:val="left" w:pos="2160"/>
        </w:tabs>
        <w:ind w:firstLine="4500" w:firstLineChars="1500"/>
        <w:rPr>
          <w:rFonts w:hint="eastAsia" w:ascii="仿宋_GB2312" w:hAnsi="仿宋_GB2312" w:eastAsia="仿宋_GB2312" w:cs="仿宋_GB2312"/>
          <w:color w:val="121212"/>
          <w:sz w:val="30"/>
          <w:szCs w:val="30"/>
        </w:rPr>
      </w:pPr>
    </w:p>
    <w:p>
      <w:pPr>
        <w:tabs>
          <w:tab w:val="left" w:pos="2160"/>
        </w:tabs>
        <w:ind w:firstLine="4500" w:firstLineChars="1500"/>
      </w:pP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 xml:space="preserve">日期： 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 xml:space="preserve"> 年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 xml:space="preserve">  月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21212"/>
          <w:sz w:val="30"/>
          <w:szCs w:val="30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46C0"/>
    <w:multiLevelType w:val="multilevel"/>
    <w:tmpl w:val="4BFC46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3E45"/>
    <w:rsid w:val="1B363E45"/>
    <w:rsid w:val="2F771ABE"/>
    <w:rsid w:val="3B361F32"/>
    <w:rsid w:val="43494E9E"/>
    <w:rsid w:val="46B26EF4"/>
    <w:rsid w:val="47635172"/>
    <w:rsid w:val="48C0000B"/>
    <w:rsid w:val="4BA76C47"/>
    <w:rsid w:val="58A44EF5"/>
    <w:rsid w:val="59437B8E"/>
    <w:rsid w:val="5F244B8D"/>
    <w:rsid w:val="6B7F686C"/>
    <w:rsid w:val="7BF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2021-04-02T02:12:00Z</dcterms:created>
  <dc:creator>杨月</dc:creator>
  <cp:lastModifiedBy>Lenovo</cp:lastModifiedBy>
  <cp:lastPrinted>2021-07-01T03:17:00Z</cp:lastPrinted>
  <dcterms:modified xsi:type="dcterms:W3CDTF">2021-07-01T06:36:35Z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576CF99D361B4FD9868D6B09D701A4EC</vt:lpwstr>
  </property>
</Properties>
</file>